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34278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6009BD26" w14:textId="77777777" w:rsidR="00953AF7" w:rsidRPr="00340636" w:rsidRDefault="00953AF7" w:rsidP="00953AF7">
      <w:pPr>
        <w:rPr>
          <w:rFonts w:ascii="Calibri" w:hAnsi="Calibri" w:cs="Calibri"/>
        </w:rPr>
      </w:pPr>
    </w:p>
    <w:p w14:paraId="70AA468D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4F6170B4" w14:textId="77777777" w:rsidR="00874C10" w:rsidRPr="00340636" w:rsidRDefault="00874C10" w:rsidP="00874C10">
      <w:pPr>
        <w:rPr>
          <w:rFonts w:ascii="Calibri" w:hAnsi="Calibri" w:cs="Calibri"/>
        </w:rPr>
      </w:pPr>
    </w:p>
    <w:p w14:paraId="682D8F5E" w14:textId="651A1F4C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58258B">
        <w:rPr>
          <w:rFonts w:ascii="Calibri" w:hAnsi="Calibri" w:cs="Calibri"/>
        </w:rPr>
        <w:t xml:space="preserve"> </w:t>
      </w:r>
      <w:r w:rsidR="0058258B">
        <w:rPr>
          <w:rFonts w:ascii="Calibri" w:hAnsi="Calibri" w:cs="Calibri"/>
          <w:color w:val="FF0000"/>
        </w:rPr>
        <w:t>ASE Parts I &amp; II, University of Toyota Master Certified</w:t>
      </w:r>
    </w:p>
    <w:p w14:paraId="36E1EB28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1407277D" w14:textId="58CCDAC3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58258B">
        <w:rPr>
          <w:rFonts w:ascii="Calibri" w:hAnsi="Calibri" w:cs="Calibri"/>
        </w:rPr>
        <w:t xml:space="preserve"> </w:t>
      </w:r>
      <w:r w:rsidR="0058258B">
        <w:rPr>
          <w:rFonts w:ascii="Calibri" w:hAnsi="Calibri" w:cs="Calibri"/>
          <w:color w:val="FF0000"/>
        </w:rPr>
        <w:t>Strive to Exceed Every Customers Expectations</w:t>
      </w:r>
    </w:p>
    <w:p w14:paraId="7182A499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3BF178A5" w14:textId="643138C6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58258B">
        <w:rPr>
          <w:rFonts w:ascii="Calibri" w:hAnsi="Calibri" w:cs="Calibri"/>
        </w:rPr>
        <w:t xml:space="preserve"> </w:t>
      </w:r>
      <w:r w:rsidR="0058258B">
        <w:rPr>
          <w:rFonts w:ascii="Calibri" w:hAnsi="Calibri" w:cs="Calibri"/>
          <w:color w:val="FF0000"/>
        </w:rPr>
        <w:t>Not here</w:t>
      </w:r>
    </w:p>
    <w:p w14:paraId="39AE1D8B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67B041E6" w14:textId="721D38FC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58258B">
        <w:rPr>
          <w:rFonts w:ascii="Calibri" w:hAnsi="Calibri" w:cs="Calibri"/>
        </w:rPr>
        <w:t xml:space="preserve"> </w:t>
      </w:r>
      <w:r w:rsidR="0058258B">
        <w:rPr>
          <w:rFonts w:ascii="Calibri" w:hAnsi="Calibri" w:cs="Calibri"/>
          <w:color w:val="FF0000"/>
        </w:rPr>
        <w:t>75% shop 25% wholesale/retail</w:t>
      </w:r>
    </w:p>
    <w:p w14:paraId="6FDCFDAD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0BFCCFFC" w14:textId="2E5F8384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58258B">
        <w:rPr>
          <w:rFonts w:ascii="Calibri" w:hAnsi="Calibri" w:cs="Calibri"/>
          <w:color w:val="FF0000"/>
        </w:rPr>
        <w:t>Locked out in DMS    Only management</w:t>
      </w:r>
    </w:p>
    <w:p w14:paraId="7CC3AD04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9D174AD" w14:textId="657007A2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58258B">
        <w:rPr>
          <w:rFonts w:ascii="Calibri" w:hAnsi="Calibri" w:cs="Calibri"/>
        </w:rPr>
        <w:t xml:space="preserve"> </w:t>
      </w:r>
      <w:r w:rsidR="0058258B">
        <w:rPr>
          <w:rFonts w:ascii="Calibri" w:hAnsi="Calibri" w:cs="Calibri"/>
          <w:color w:val="FF0000"/>
        </w:rPr>
        <w:t>Only parts personnel</w:t>
      </w:r>
    </w:p>
    <w:p w14:paraId="7376055C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1B885A6" w14:textId="347A52D2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58258B">
        <w:rPr>
          <w:rFonts w:ascii="Calibri" w:hAnsi="Calibri" w:cs="Calibri"/>
        </w:rPr>
        <w:t xml:space="preserve"> </w:t>
      </w:r>
      <w:r w:rsidR="0058258B">
        <w:rPr>
          <w:rFonts w:ascii="Calibri" w:hAnsi="Calibri" w:cs="Calibri"/>
          <w:color w:val="FF0000"/>
        </w:rPr>
        <w:t>No   cost +50%  Dealer Principle, Yes</w:t>
      </w:r>
    </w:p>
    <w:p w14:paraId="6EEBE215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A4D22FB" w14:textId="470CBD30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58258B">
        <w:rPr>
          <w:rFonts w:ascii="Calibri" w:hAnsi="Calibri" w:cs="Calibri"/>
        </w:rPr>
        <w:t xml:space="preserve"> </w:t>
      </w:r>
      <w:r w:rsidR="0058258B">
        <w:rPr>
          <w:rFonts w:ascii="Calibri" w:hAnsi="Calibri" w:cs="Calibri"/>
          <w:color w:val="FF0000"/>
        </w:rPr>
        <w:t>MSRP warranty (list)</w:t>
      </w:r>
      <w:r w:rsidR="004700A6">
        <w:rPr>
          <w:rFonts w:ascii="Calibri" w:hAnsi="Calibri" w:cs="Calibri"/>
          <w:color w:val="FF0000"/>
        </w:rPr>
        <w:t xml:space="preserve">    In works at the moment</w:t>
      </w:r>
    </w:p>
    <w:p w14:paraId="2C43F1FE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45A76BF3" w14:textId="7A075635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4700A6">
        <w:rPr>
          <w:rFonts w:ascii="Calibri" w:hAnsi="Calibri" w:cs="Calibri"/>
        </w:rPr>
        <w:t xml:space="preserve"> </w:t>
      </w:r>
      <w:r w:rsidR="004700A6">
        <w:rPr>
          <w:rFonts w:ascii="Calibri" w:hAnsi="Calibri" w:cs="Calibri"/>
          <w:color w:val="FF0000"/>
        </w:rPr>
        <w:t>Yes, Yes  All invoices &amp; Ro’s that can be closed are, open in tracked by pending report and DMS WIP</w:t>
      </w:r>
    </w:p>
    <w:p w14:paraId="42E5187A" w14:textId="77777777" w:rsidR="00857621" w:rsidRPr="00340636" w:rsidRDefault="00857621" w:rsidP="00524407">
      <w:pPr>
        <w:rPr>
          <w:rFonts w:ascii="Calibri" w:hAnsi="Calibri" w:cs="Calibri"/>
        </w:rPr>
      </w:pPr>
    </w:p>
    <w:p w14:paraId="69E8D9EF" w14:textId="1294DEB8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4700A6">
        <w:rPr>
          <w:rFonts w:ascii="Calibri" w:hAnsi="Calibri" w:cs="Calibri"/>
        </w:rPr>
        <w:t xml:space="preserve"> </w:t>
      </w:r>
      <w:r w:rsidR="004700A6">
        <w:rPr>
          <w:rFonts w:ascii="Calibri" w:hAnsi="Calibri" w:cs="Calibri"/>
          <w:color w:val="FF0000"/>
        </w:rPr>
        <w:t>Yes, Live DOC</w:t>
      </w:r>
    </w:p>
    <w:p w14:paraId="24FD88F5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2D7BDE65" w14:textId="03B105E2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4700A6">
        <w:rPr>
          <w:rFonts w:ascii="Calibri" w:hAnsi="Calibri" w:cs="Calibri"/>
        </w:rPr>
        <w:t xml:space="preserve"> </w:t>
      </w:r>
      <w:r w:rsidR="004700A6">
        <w:rPr>
          <w:rFonts w:ascii="Calibri" w:hAnsi="Calibri" w:cs="Calibri"/>
          <w:color w:val="FF0000"/>
        </w:rPr>
        <w:t>Parts Tracker, Daily (Use price matrix)</w:t>
      </w:r>
    </w:p>
    <w:p w14:paraId="040F95CC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64F26310" w14:textId="0855B570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4700A6">
        <w:rPr>
          <w:rFonts w:ascii="Calibri" w:hAnsi="Calibri" w:cs="Calibri"/>
        </w:rPr>
        <w:t xml:space="preserve"> </w:t>
      </w:r>
      <w:r w:rsidR="004700A6">
        <w:rPr>
          <w:rFonts w:ascii="Calibri" w:hAnsi="Calibri" w:cs="Calibri"/>
          <w:color w:val="FF0000"/>
        </w:rPr>
        <w:t xml:space="preserve">Monthly </w:t>
      </w:r>
    </w:p>
    <w:p w14:paraId="41CF403E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46E065C9" w14:textId="074E5822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4700A6">
        <w:rPr>
          <w:rFonts w:ascii="Calibri" w:hAnsi="Calibri" w:cs="Calibri"/>
        </w:rPr>
        <w:t xml:space="preserve"> </w:t>
      </w:r>
      <w:r w:rsidR="004700A6">
        <w:rPr>
          <w:rFonts w:ascii="Calibri" w:hAnsi="Calibri" w:cs="Calibri"/>
          <w:color w:val="FF0000"/>
        </w:rPr>
        <w:t xml:space="preserve">Yes, (Travis) one person handles Thom back up, Travis and Thom </w:t>
      </w:r>
    </w:p>
    <w:p w14:paraId="29ADB300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07B8DED2" w14:textId="304F75DB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4700A6">
        <w:rPr>
          <w:rFonts w:ascii="Calibri" w:hAnsi="Calibri" w:cs="Calibri"/>
        </w:rPr>
        <w:t xml:space="preserve"> </w:t>
      </w:r>
      <w:r w:rsidR="004700A6">
        <w:rPr>
          <w:rFonts w:ascii="Calibri" w:hAnsi="Calibri" w:cs="Calibri"/>
          <w:color w:val="FF0000"/>
        </w:rPr>
        <w:t>Yes, Yes, Yes, Annually</w:t>
      </w:r>
    </w:p>
    <w:p w14:paraId="5A48CD45" w14:textId="77777777" w:rsidR="00874C10" w:rsidRPr="00340636" w:rsidRDefault="00874C10" w:rsidP="00524407">
      <w:pPr>
        <w:rPr>
          <w:rFonts w:ascii="Calibri" w:hAnsi="Calibri" w:cs="Calibri"/>
        </w:rPr>
      </w:pPr>
    </w:p>
    <w:p w14:paraId="35F7A5A3" w14:textId="5EB1A749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>?</w:t>
      </w:r>
      <w:r w:rsidR="00D64A24">
        <w:rPr>
          <w:rFonts w:ascii="Calibri" w:hAnsi="Calibri" w:cs="Calibri"/>
        </w:rPr>
        <w:t xml:space="preserve"> </w:t>
      </w:r>
      <w:r w:rsidR="00D64A24">
        <w:rPr>
          <w:rFonts w:ascii="Calibri" w:hAnsi="Calibri" w:cs="Calibri"/>
          <w:color w:val="FF0000"/>
        </w:rPr>
        <w:t>Yes, sales does at time of sale and during walk around</w:t>
      </w:r>
    </w:p>
    <w:p w14:paraId="789A2252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4C23A843" w14:textId="69858D29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would help you sell more accessories?</w:t>
      </w:r>
      <w:r w:rsidR="00D64A24">
        <w:rPr>
          <w:rFonts w:ascii="Calibri" w:hAnsi="Calibri" w:cs="Calibri"/>
        </w:rPr>
        <w:t xml:space="preserve"> </w:t>
      </w:r>
      <w:r w:rsidR="00D64A24">
        <w:rPr>
          <w:rFonts w:ascii="Calibri" w:hAnsi="Calibri" w:cs="Calibri"/>
          <w:color w:val="FF0000"/>
        </w:rPr>
        <w:t>Updated and correct pricing on sites</w:t>
      </w:r>
      <w:r w:rsidRPr="00340636">
        <w:rPr>
          <w:rFonts w:ascii="Calibri" w:hAnsi="Calibri" w:cs="Calibri"/>
        </w:rPr>
        <w:t xml:space="preserve"> </w:t>
      </w:r>
    </w:p>
    <w:p w14:paraId="0EFAF194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4C126912" w14:textId="39B1C6BB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D64A24">
        <w:rPr>
          <w:rFonts w:ascii="Calibri" w:hAnsi="Calibri" w:cs="Calibri"/>
        </w:rPr>
        <w:t xml:space="preserve"> </w:t>
      </w:r>
      <w:r w:rsidR="00D64A24">
        <w:rPr>
          <w:rFonts w:ascii="Calibri" w:hAnsi="Calibri" w:cs="Calibri"/>
          <w:color w:val="FF0000"/>
        </w:rPr>
        <w:t>Yes, monthly</w:t>
      </w:r>
    </w:p>
    <w:p w14:paraId="7955BB1E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68F85718" w14:textId="7B394C9E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D64A24">
        <w:rPr>
          <w:rFonts w:ascii="Calibri" w:hAnsi="Calibri" w:cs="Calibri"/>
          <w:color w:val="FF0000"/>
        </w:rPr>
        <w:t>$500 in gross per day per person</w:t>
      </w:r>
    </w:p>
    <w:p w14:paraId="1A3234D3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132134DB" w14:textId="077C3724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D64A24">
        <w:rPr>
          <w:rFonts w:ascii="Calibri" w:hAnsi="Calibri" w:cs="Calibri"/>
        </w:rPr>
        <w:t xml:space="preserve"> </w:t>
      </w:r>
      <w:r w:rsidR="00D64A24">
        <w:rPr>
          <w:rFonts w:ascii="Calibri" w:hAnsi="Calibri" w:cs="Calibri"/>
          <w:color w:val="FF0000"/>
        </w:rPr>
        <w:t>Perpetual bin checks, monthly with reconcile form</w:t>
      </w:r>
    </w:p>
    <w:p w14:paraId="7BF583DB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14D061A5" w14:textId="0C60051B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D64A24">
        <w:rPr>
          <w:rFonts w:ascii="Calibri" w:hAnsi="Calibri" w:cs="Calibri"/>
        </w:rPr>
        <w:t xml:space="preserve"> </w:t>
      </w:r>
      <w:r w:rsidR="00D64A24">
        <w:rPr>
          <w:rFonts w:ascii="Calibri" w:hAnsi="Calibri" w:cs="Calibri"/>
          <w:color w:val="FF0000"/>
        </w:rPr>
        <w:t>Yes, Yes, If you cannot touch on shelf at tome of request then it’s a LS and year of vehicle.</w:t>
      </w:r>
    </w:p>
    <w:p w14:paraId="193EBECD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172A795E" w14:textId="7F3EDBC1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D64A24">
        <w:rPr>
          <w:rFonts w:ascii="Calibri" w:hAnsi="Calibri" w:cs="Calibri"/>
          <w:color w:val="FF0000"/>
        </w:rPr>
        <w:t>Getting customer to return in timely manner</w:t>
      </w:r>
    </w:p>
    <w:p w14:paraId="537EDC25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44D05ED8" w14:textId="0C79FDAC" w:rsidR="00755A5D" w:rsidRPr="00D64A24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>obsolescence?</w:t>
      </w:r>
      <w:r w:rsidR="00D64A24">
        <w:rPr>
          <w:rFonts w:ascii="Calibri" w:hAnsi="Calibri" w:cs="Calibri"/>
        </w:rPr>
        <w:t xml:space="preserve"> </w:t>
      </w:r>
      <w:r w:rsidR="00D64A24" w:rsidRPr="00D64A24">
        <w:rPr>
          <w:rFonts w:ascii="Calibri" w:hAnsi="Calibri" w:cs="Calibri"/>
          <w:color w:val="FF0000"/>
        </w:rPr>
        <w:t>We do.  Not have issue inventory less than 10 months old.</w:t>
      </w:r>
      <w:r w:rsidRPr="00D64A24">
        <w:rPr>
          <w:rFonts w:ascii="Calibri" w:hAnsi="Calibri" w:cs="Calibri"/>
          <w:color w:val="FF0000"/>
        </w:rPr>
        <w:t xml:space="preserve"> </w:t>
      </w:r>
    </w:p>
    <w:p w14:paraId="08D3516C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2DE7649E" w14:textId="44052369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D64A24">
        <w:rPr>
          <w:rFonts w:ascii="Calibri" w:hAnsi="Calibri" w:cs="Calibri"/>
        </w:rPr>
        <w:t xml:space="preserve"> </w:t>
      </w:r>
      <w:r w:rsidR="00D64A24">
        <w:rPr>
          <w:rFonts w:ascii="Calibri" w:hAnsi="Calibri" w:cs="Calibri"/>
          <w:color w:val="FF0000"/>
        </w:rPr>
        <w:t xml:space="preserve">A part must have </w:t>
      </w:r>
      <w:r w:rsidR="00D10C89">
        <w:rPr>
          <w:rFonts w:ascii="Calibri" w:hAnsi="Calibri" w:cs="Calibri"/>
          <w:color w:val="FF0000"/>
        </w:rPr>
        <w:t xml:space="preserve">demand in </w:t>
      </w:r>
      <w:r w:rsidR="00D10C89">
        <w:rPr>
          <w:rFonts w:ascii="Calibri" w:hAnsi="Calibri" w:cs="Calibri"/>
          <w:color w:val="FF0000"/>
        </w:rPr>
        <w:lastRenderedPageBreak/>
        <w:t>2 months out of 12 with a total demand of 2 pieces or have been in inventory for 12 months with an average demand of 99 pieces per month.</w:t>
      </w:r>
    </w:p>
    <w:p w14:paraId="210BC6B6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BD2E844" w14:textId="3C5CCC60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D10C89">
        <w:rPr>
          <w:rFonts w:ascii="Calibri" w:hAnsi="Calibri" w:cs="Calibri"/>
        </w:rPr>
        <w:t xml:space="preserve"> </w:t>
      </w:r>
      <w:r w:rsidR="00D10C89">
        <w:rPr>
          <w:rFonts w:ascii="Calibri" w:hAnsi="Calibri" w:cs="Calibri"/>
          <w:color w:val="FF0000"/>
        </w:rPr>
        <w:t>Me.  100%</w:t>
      </w:r>
    </w:p>
    <w:p w14:paraId="452562BA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4649543C" w14:textId="4A960E6E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D10C89">
        <w:rPr>
          <w:rFonts w:ascii="Calibri" w:hAnsi="Calibri" w:cs="Calibri"/>
        </w:rPr>
        <w:t xml:space="preserve">  </w:t>
      </w:r>
      <w:r w:rsidR="00D10C89" w:rsidRPr="00D10C89">
        <w:rPr>
          <w:rFonts w:ascii="Calibri" w:hAnsi="Calibri" w:cs="Calibri"/>
          <w:color w:val="FF0000"/>
        </w:rPr>
        <w:t>Full staff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2292F" w14:textId="77777777" w:rsidR="004267E0" w:rsidRDefault="004267E0">
      <w:r>
        <w:separator/>
      </w:r>
    </w:p>
  </w:endnote>
  <w:endnote w:type="continuationSeparator" w:id="0">
    <w:p w14:paraId="7DDDDA2B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22ECD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6A2A6A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B5950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5BBE2442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15366" w14:textId="77777777" w:rsidR="004267E0" w:rsidRDefault="004267E0">
      <w:r>
        <w:separator/>
      </w:r>
    </w:p>
  </w:footnote>
  <w:footnote w:type="continuationSeparator" w:id="0">
    <w:p w14:paraId="4E9856E1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73054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5F66" w14:textId="6395D935" w:rsidR="009D5BCF" w:rsidRDefault="0028387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EB9568" wp14:editId="49191DB7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2339345">
    <w:abstractNumId w:val="10"/>
  </w:num>
  <w:num w:numId="2" w16cid:durableId="5252955">
    <w:abstractNumId w:val="7"/>
  </w:num>
  <w:num w:numId="3" w16cid:durableId="318266963">
    <w:abstractNumId w:val="3"/>
  </w:num>
  <w:num w:numId="4" w16cid:durableId="1691179594">
    <w:abstractNumId w:val="6"/>
  </w:num>
  <w:num w:numId="5" w16cid:durableId="5148094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9333097">
    <w:abstractNumId w:val="9"/>
  </w:num>
  <w:num w:numId="7" w16cid:durableId="76756245">
    <w:abstractNumId w:val="12"/>
  </w:num>
  <w:num w:numId="8" w16cid:durableId="929236380">
    <w:abstractNumId w:val="1"/>
  </w:num>
  <w:num w:numId="9" w16cid:durableId="1529636880">
    <w:abstractNumId w:val="14"/>
  </w:num>
  <w:num w:numId="10" w16cid:durableId="1750302376">
    <w:abstractNumId w:val="0"/>
  </w:num>
  <w:num w:numId="11" w16cid:durableId="1276521801">
    <w:abstractNumId w:val="8"/>
  </w:num>
  <w:num w:numId="12" w16cid:durableId="95635224">
    <w:abstractNumId w:val="13"/>
  </w:num>
  <w:num w:numId="13" w16cid:durableId="436870087">
    <w:abstractNumId w:val="11"/>
  </w:num>
  <w:num w:numId="14" w16cid:durableId="1743092237">
    <w:abstractNumId w:val="5"/>
  </w:num>
  <w:num w:numId="15" w16cid:durableId="135031427">
    <w:abstractNumId w:val="4"/>
  </w:num>
  <w:num w:numId="16" w16cid:durableId="1859659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3874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700A6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8258B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13DC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0C89"/>
    <w:rsid w:val="00D154EA"/>
    <w:rsid w:val="00D34132"/>
    <w:rsid w:val="00D460C8"/>
    <w:rsid w:val="00D64A24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A572A33"/>
  <w15:chartTrackingRefBased/>
  <w15:docId w15:val="{2FBD476F-BC63-4B1E-B696-97147306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DD212BE6E3A7478ABF9A353EA74AE9" ma:contentTypeVersion="7" ma:contentTypeDescription="Create a new document." ma:contentTypeScope="" ma:versionID="acd829a2d30e69bf6af5a18d06b41f2e">
  <xsd:schema xmlns:xsd="http://www.w3.org/2001/XMLSchema" xmlns:xs="http://www.w3.org/2001/XMLSchema" xmlns:p="http://schemas.microsoft.com/office/2006/metadata/properties" xmlns:ns3="4da7fc7e-92cd-4a00-9286-4a4765a687af" xmlns:ns4="89279eb6-47c9-448e-8a7a-949490f72596" targetNamespace="http://schemas.microsoft.com/office/2006/metadata/properties" ma:root="true" ma:fieldsID="445ce4654e8412e4fe4cbe6337943b61" ns3:_="" ns4:_="">
    <xsd:import namespace="4da7fc7e-92cd-4a00-9286-4a4765a687af"/>
    <xsd:import namespace="89279eb6-47c9-448e-8a7a-949490f7259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7fc7e-92cd-4a00-9286-4a4765a687a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79eb6-47c9-448e-8a7a-949490f725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3E986-ACF1-4002-ADC0-F7BA29E9DA78}">
  <ds:schemaRefs>
    <ds:schemaRef ds:uri="http://purl.org/dc/terms/"/>
    <ds:schemaRef ds:uri="http://purl.org/dc/elements/1.1/"/>
    <ds:schemaRef ds:uri="http://schemas.microsoft.com/office/2006/documentManagement/types"/>
    <ds:schemaRef ds:uri="89279eb6-47c9-448e-8a7a-949490f72596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4da7fc7e-92cd-4a00-9286-4a4765a687af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D4248E5-6886-4374-AA51-F08E888C1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7fc7e-92cd-4a00-9286-4a4765a687af"/>
    <ds:schemaRef ds:uri="89279eb6-47c9-448e-8a7a-949490f725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James Welch</cp:lastModifiedBy>
  <cp:revision>2</cp:revision>
  <cp:lastPrinted>2022-05-27T20:51:00Z</cp:lastPrinted>
  <dcterms:created xsi:type="dcterms:W3CDTF">2022-05-27T20:57:00Z</dcterms:created>
  <dcterms:modified xsi:type="dcterms:W3CDTF">2022-05-27T20:57:00Z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0x010100A6DD212BE6E3A7478ABF9A353EA74AE9</vt:lpwstr>
  </property>
</Properties>
</file>